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6E" w:rsidRDefault="0084316E" w:rsidP="0084316E">
      <w:pPr>
        <w:pStyle w:val="Style1"/>
        <w:widowControl/>
        <w:spacing w:before="67" w:line="322" w:lineRule="exact"/>
        <w:jc w:val="center"/>
        <w:rPr>
          <w:rStyle w:val="FontStyle29"/>
        </w:rPr>
      </w:pPr>
      <w:r>
        <w:rPr>
          <w:rStyle w:val="FontStyle29"/>
        </w:rPr>
        <w:t xml:space="preserve">АННОТАЦИЯ К РАБОЧЕЙ ПРОГРАММЕ </w:t>
      </w:r>
    </w:p>
    <w:p w:rsidR="0084316E" w:rsidRDefault="0084316E" w:rsidP="0084316E">
      <w:pPr>
        <w:pStyle w:val="Style1"/>
        <w:widowControl/>
        <w:spacing w:before="67" w:line="322" w:lineRule="exact"/>
        <w:jc w:val="center"/>
        <w:rPr>
          <w:rStyle w:val="FontStyle29"/>
        </w:rPr>
      </w:pPr>
      <w:r>
        <w:rPr>
          <w:rStyle w:val="FontStyle29"/>
        </w:rPr>
        <w:t>по ЛИТЕРАТУРНОМУ ЧТЕНИЮ</w:t>
      </w:r>
    </w:p>
    <w:p w:rsidR="0084316E" w:rsidRDefault="0084316E" w:rsidP="0084316E">
      <w:pPr>
        <w:pStyle w:val="Style2"/>
        <w:widowControl/>
        <w:ind w:left="3418" w:right="3408"/>
        <w:rPr>
          <w:rStyle w:val="FontStyle29"/>
        </w:rPr>
      </w:pPr>
      <w:r>
        <w:rPr>
          <w:rStyle w:val="FontStyle29"/>
        </w:rPr>
        <w:t xml:space="preserve">УМК «Школа России» </w:t>
      </w:r>
    </w:p>
    <w:p w:rsidR="0084316E" w:rsidRPr="00647436" w:rsidRDefault="0084316E" w:rsidP="0084316E">
      <w:pPr>
        <w:pStyle w:val="Style2"/>
        <w:widowControl/>
        <w:ind w:left="3418" w:right="3408"/>
        <w:rPr>
          <w:rStyle w:val="FontStyle34"/>
          <w:sz w:val="26"/>
          <w:szCs w:val="26"/>
        </w:rPr>
      </w:pPr>
      <w:r>
        <w:rPr>
          <w:rStyle w:val="FontStyle29"/>
        </w:rPr>
        <w:t>1-4 классы</w:t>
      </w:r>
    </w:p>
    <w:p w:rsidR="00BC5DC2" w:rsidRDefault="00BC5DC2" w:rsidP="00BC5DC2">
      <w:pPr>
        <w:pStyle w:val="Style3"/>
        <w:widowControl/>
        <w:spacing w:before="125"/>
        <w:jc w:val="center"/>
        <w:rPr>
          <w:rStyle w:val="FontStyle34"/>
        </w:rPr>
      </w:pPr>
      <w:bookmarkStart w:id="0" w:name="_GoBack"/>
      <w:bookmarkEnd w:id="0"/>
    </w:p>
    <w:p w:rsidR="00BC5DC2" w:rsidRDefault="00BC5DC2" w:rsidP="00BC5DC2">
      <w:pPr>
        <w:pStyle w:val="Style11"/>
        <w:widowControl/>
        <w:spacing w:before="240" w:line="274" w:lineRule="exact"/>
        <w:ind w:firstLine="528"/>
        <w:rPr>
          <w:rStyle w:val="FontStyle33"/>
        </w:rPr>
      </w:pPr>
      <w:r>
        <w:rPr>
          <w:rStyle w:val="FontStyle33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образования, авторской программой Л.Ф. Климановой, </w:t>
      </w:r>
      <w:proofErr w:type="spellStart"/>
      <w:r>
        <w:rPr>
          <w:rStyle w:val="FontStyle33"/>
        </w:rPr>
        <w:t>Бойкиной</w:t>
      </w:r>
      <w:proofErr w:type="spellEnd"/>
      <w:r>
        <w:rPr>
          <w:rStyle w:val="FontStyle33"/>
        </w:rPr>
        <w:t xml:space="preserve"> М. В. «Литературное чтение. 1-4 классы»</w:t>
      </w:r>
    </w:p>
    <w:p w:rsidR="00BC5DC2" w:rsidRDefault="00BC5DC2" w:rsidP="00BC5DC2">
      <w:pPr>
        <w:pStyle w:val="Style11"/>
        <w:widowControl/>
        <w:spacing w:line="274" w:lineRule="exact"/>
        <w:ind w:firstLine="533"/>
        <w:rPr>
          <w:rStyle w:val="FontStyle33"/>
        </w:rPr>
      </w:pPr>
      <w:r>
        <w:rPr>
          <w:rStyle w:val="FontStyle33"/>
        </w:rP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>
        <w:rPr>
          <w:rStyle w:val="FontStyle33"/>
        </w:rPr>
        <w:t>общеучебный</w:t>
      </w:r>
      <w:proofErr w:type="spellEnd"/>
      <w:r>
        <w:rPr>
          <w:rStyle w:val="FontStyle33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BC5DC2" w:rsidRDefault="00BC5DC2" w:rsidP="00BC5DC2">
      <w:pPr>
        <w:pStyle w:val="Style11"/>
        <w:widowControl/>
        <w:spacing w:line="274" w:lineRule="exact"/>
        <w:ind w:left="538" w:firstLine="0"/>
        <w:jc w:val="left"/>
        <w:rPr>
          <w:rStyle w:val="FontStyle34"/>
        </w:rPr>
      </w:pPr>
      <w:r>
        <w:rPr>
          <w:rStyle w:val="FontStyle33"/>
        </w:rPr>
        <w:t xml:space="preserve">Курс литературного чтения направлен на достижение следующих </w:t>
      </w:r>
      <w:r>
        <w:rPr>
          <w:rStyle w:val="FontStyle34"/>
        </w:rPr>
        <w:t>целей:</w:t>
      </w:r>
    </w:p>
    <w:p w:rsidR="00BC5DC2" w:rsidRDefault="00BC5DC2" w:rsidP="00BC5DC2">
      <w:pPr>
        <w:pStyle w:val="Style11"/>
        <w:widowControl/>
        <w:numPr>
          <w:ilvl w:val="0"/>
          <w:numId w:val="1"/>
        </w:numPr>
        <w:tabs>
          <w:tab w:val="left" w:pos="840"/>
        </w:tabs>
        <w:spacing w:line="274" w:lineRule="exact"/>
        <w:ind w:firstLine="533"/>
        <w:rPr>
          <w:rStyle w:val="FontStyle33"/>
        </w:rPr>
      </w:pPr>
      <w:r>
        <w:rPr>
          <w:rStyle w:val="FontStyle33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BC5DC2" w:rsidRDefault="00BC5DC2" w:rsidP="00BC5DC2">
      <w:pPr>
        <w:pStyle w:val="Style11"/>
        <w:widowControl/>
        <w:numPr>
          <w:ilvl w:val="0"/>
          <w:numId w:val="1"/>
        </w:numPr>
        <w:tabs>
          <w:tab w:val="left" w:pos="840"/>
        </w:tabs>
        <w:spacing w:line="274" w:lineRule="exact"/>
        <w:ind w:firstLine="533"/>
        <w:rPr>
          <w:rStyle w:val="FontStyle33"/>
        </w:rPr>
      </w:pPr>
      <w:r>
        <w:rPr>
          <w:rStyle w:val="FontStyle33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BC5DC2" w:rsidRDefault="00BC5DC2" w:rsidP="00BC5DC2">
      <w:pPr>
        <w:pStyle w:val="Style11"/>
        <w:widowControl/>
        <w:numPr>
          <w:ilvl w:val="0"/>
          <w:numId w:val="1"/>
        </w:numPr>
        <w:tabs>
          <w:tab w:val="left" w:pos="840"/>
        </w:tabs>
        <w:spacing w:line="274" w:lineRule="exact"/>
        <w:ind w:firstLine="533"/>
        <w:rPr>
          <w:rStyle w:val="FontStyle33"/>
        </w:rPr>
      </w:pPr>
      <w:r>
        <w:rPr>
          <w:rStyle w:val="FontStyle33"/>
        </w:rP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BC5DC2" w:rsidRDefault="00BC5DC2" w:rsidP="00BC5DC2">
      <w:pPr>
        <w:pStyle w:val="Style11"/>
        <w:widowControl/>
        <w:spacing w:line="274" w:lineRule="exact"/>
        <w:ind w:firstLine="533"/>
        <w:rPr>
          <w:rStyle w:val="FontStyle34"/>
        </w:rPr>
      </w:pPr>
      <w:r>
        <w:rPr>
          <w:rStyle w:val="FontStyle33"/>
        </w:rPr>
        <w:t xml:space="preserve">Литературное чтение как учебный предмет в особой мере влияет на решение следующих </w:t>
      </w:r>
      <w:r>
        <w:rPr>
          <w:rStyle w:val="FontStyle34"/>
        </w:rPr>
        <w:t>задач:</w:t>
      </w:r>
    </w:p>
    <w:p w:rsidR="00BC5DC2" w:rsidRDefault="00BC5DC2" w:rsidP="00BC5DC2">
      <w:pPr>
        <w:pStyle w:val="Style21"/>
        <w:widowControl/>
        <w:numPr>
          <w:ilvl w:val="0"/>
          <w:numId w:val="2"/>
        </w:numPr>
        <w:tabs>
          <w:tab w:val="left" w:pos="720"/>
        </w:tabs>
        <w:spacing w:before="29"/>
        <w:ind w:left="720"/>
        <w:jc w:val="left"/>
        <w:rPr>
          <w:rStyle w:val="FontStyle33"/>
        </w:rPr>
      </w:pPr>
      <w:r>
        <w:rPr>
          <w:rStyle w:val="FontStyle33"/>
        </w:rPr>
        <w:t>Освоение общекультурных навыков чтения и понимание текста; воспитание интереса к чтению и книге.</w:t>
      </w:r>
    </w:p>
    <w:p w:rsidR="00BC5DC2" w:rsidRDefault="00BC5DC2" w:rsidP="00BC5DC2">
      <w:pPr>
        <w:pStyle w:val="Style21"/>
        <w:widowControl/>
        <w:numPr>
          <w:ilvl w:val="0"/>
          <w:numId w:val="2"/>
        </w:numPr>
        <w:tabs>
          <w:tab w:val="left" w:pos="720"/>
        </w:tabs>
        <w:spacing w:before="38" w:line="240" w:lineRule="auto"/>
        <w:ind w:left="370" w:firstLine="0"/>
        <w:jc w:val="left"/>
        <w:rPr>
          <w:rStyle w:val="FontStyle33"/>
        </w:rPr>
      </w:pPr>
      <w:r>
        <w:rPr>
          <w:rStyle w:val="FontStyle33"/>
        </w:rPr>
        <w:t>Овладение речевой, письменной и коммуникативной культурой.</w:t>
      </w:r>
    </w:p>
    <w:p w:rsidR="00BC5DC2" w:rsidRDefault="00BC5DC2" w:rsidP="00BC5DC2">
      <w:pPr>
        <w:pStyle w:val="Style21"/>
        <w:widowControl/>
        <w:numPr>
          <w:ilvl w:val="0"/>
          <w:numId w:val="2"/>
        </w:numPr>
        <w:tabs>
          <w:tab w:val="left" w:pos="720"/>
        </w:tabs>
        <w:spacing w:before="19" w:line="274" w:lineRule="exact"/>
        <w:ind w:left="720"/>
        <w:jc w:val="left"/>
        <w:rPr>
          <w:rStyle w:val="FontStyle33"/>
        </w:rPr>
      </w:pPr>
      <w:r>
        <w:rPr>
          <w:rStyle w:val="FontStyle33"/>
        </w:rPr>
        <w:t>Воспитание    эстетического    отношения    к    действительности,    отражённой    в художественной литературе.</w:t>
      </w:r>
    </w:p>
    <w:p w:rsidR="00BC5DC2" w:rsidRDefault="00BC5DC2" w:rsidP="00BC5DC2">
      <w:pPr>
        <w:pStyle w:val="Style22"/>
        <w:widowControl/>
        <w:spacing w:before="53" w:line="274" w:lineRule="exact"/>
        <w:ind w:left="710"/>
        <w:rPr>
          <w:rStyle w:val="FontStyle34"/>
        </w:rPr>
      </w:pPr>
      <w:r>
        <w:rPr>
          <w:rStyle w:val="FontStyle33"/>
        </w:rPr>
        <w:t xml:space="preserve">•   Формирование нравственных ценностей и эстетического вкуса младшего школьника; понимание духовной сущности произведения. </w:t>
      </w:r>
      <w:r>
        <w:rPr>
          <w:rStyle w:val="FontStyle34"/>
        </w:rPr>
        <w:t>Место предмета в учебном плане.</w:t>
      </w:r>
    </w:p>
    <w:p w:rsidR="00BC5DC2" w:rsidRDefault="00BC5DC2" w:rsidP="00BC5DC2">
      <w:pPr>
        <w:pStyle w:val="Style13"/>
        <w:widowControl/>
        <w:ind w:firstLine="706"/>
        <w:rPr>
          <w:rStyle w:val="FontStyle33"/>
        </w:rPr>
      </w:pPr>
      <w:r>
        <w:rPr>
          <w:rStyle w:val="FontStyle33"/>
        </w:rPr>
        <w:t>В 1 классе на изучение литературного чтения отводится 40 ч (4 ч в неделю, 10 учебных недель, так как курс литературного чтения вводится после завершения обучения грамоте), во 2—4 классах по 136 ч (4 ч в неделю, 34 учебные недели в каждом классе).</w:t>
      </w:r>
    </w:p>
    <w:p w:rsidR="00BC5DC2" w:rsidRDefault="00BC5DC2" w:rsidP="00BC5DC2">
      <w:pPr>
        <w:pStyle w:val="Style3"/>
        <w:widowControl/>
        <w:spacing w:line="240" w:lineRule="exact"/>
        <w:ind w:left="3610"/>
        <w:rPr>
          <w:sz w:val="20"/>
          <w:szCs w:val="20"/>
        </w:rPr>
      </w:pPr>
    </w:p>
    <w:p w:rsidR="00BC5DC2" w:rsidRDefault="00BC5DC2" w:rsidP="00BC5DC2">
      <w:pPr>
        <w:pStyle w:val="Style3"/>
        <w:widowControl/>
        <w:spacing w:before="34" w:line="274" w:lineRule="exact"/>
        <w:ind w:left="3610"/>
        <w:rPr>
          <w:rStyle w:val="FontStyle34"/>
        </w:rPr>
      </w:pPr>
      <w:r>
        <w:rPr>
          <w:rStyle w:val="FontStyle34"/>
        </w:rPr>
        <w:t>Результаты изучения курса</w:t>
      </w:r>
    </w:p>
    <w:p w:rsidR="00BC5DC2" w:rsidRDefault="00BC5DC2" w:rsidP="00BC5DC2">
      <w:pPr>
        <w:pStyle w:val="Style11"/>
        <w:widowControl/>
        <w:spacing w:line="274" w:lineRule="exact"/>
        <w:ind w:firstLine="0"/>
        <w:jc w:val="left"/>
        <w:rPr>
          <w:rStyle w:val="FontStyle34"/>
        </w:rPr>
      </w:pPr>
      <w:r>
        <w:rPr>
          <w:rStyle w:val="FontStyle33"/>
        </w:rP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>
        <w:rPr>
          <w:rStyle w:val="FontStyle33"/>
        </w:rPr>
        <w:t>метапредметных</w:t>
      </w:r>
      <w:proofErr w:type="spellEnd"/>
      <w:r>
        <w:rPr>
          <w:rStyle w:val="FontStyle33"/>
        </w:rPr>
        <w:t xml:space="preserve"> и предметных результатов. </w:t>
      </w:r>
      <w:r>
        <w:rPr>
          <w:rStyle w:val="FontStyle34"/>
        </w:rPr>
        <w:t>Личностные результаты:</w:t>
      </w:r>
    </w:p>
    <w:p w:rsidR="00BC5DC2" w:rsidRDefault="00BC5DC2" w:rsidP="00BC5DC2">
      <w:pPr>
        <w:pStyle w:val="Style26"/>
        <w:widowControl/>
        <w:numPr>
          <w:ilvl w:val="0"/>
          <w:numId w:val="3"/>
        </w:numPr>
        <w:tabs>
          <w:tab w:val="left" w:pos="821"/>
        </w:tabs>
        <w:rPr>
          <w:rStyle w:val="FontStyle33"/>
        </w:rPr>
      </w:pPr>
      <w:r>
        <w:rPr>
          <w:rStyle w:val="FontStyle33"/>
        </w:rPr>
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BC5DC2" w:rsidRDefault="00BC5DC2" w:rsidP="00BC5DC2">
      <w:pPr>
        <w:pStyle w:val="Style26"/>
        <w:widowControl/>
        <w:numPr>
          <w:ilvl w:val="0"/>
          <w:numId w:val="3"/>
        </w:numPr>
        <w:tabs>
          <w:tab w:val="left" w:pos="821"/>
        </w:tabs>
        <w:rPr>
          <w:rStyle w:val="FontStyle33"/>
        </w:rPr>
      </w:pPr>
      <w:r>
        <w:rPr>
          <w:rStyle w:val="FontStyle33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C5DC2" w:rsidRDefault="00BC5DC2" w:rsidP="00BC5DC2">
      <w:pPr>
        <w:pStyle w:val="Style26"/>
        <w:widowControl/>
        <w:tabs>
          <w:tab w:val="left" w:pos="998"/>
        </w:tabs>
        <w:ind w:firstLine="547"/>
        <w:rPr>
          <w:rStyle w:val="FontStyle33"/>
        </w:rPr>
      </w:pPr>
      <w:r>
        <w:rPr>
          <w:rStyle w:val="FontStyle33"/>
        </w:rPr>
        <w:t>3)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воспитание художественно-эстетического вкуса, эстетических потребностей,</w:t>
      </w:r>
      <w:r>
        <w:rPr>
          <w:rStyle w:val="FontStyle33"/>
        </w:rPr>
        <w:br/>
        <w:t>ценностей и чувств на основе опыта слушания и заучивания наизусть произведений</w:t>
      </w:r>
      <w:r>
        <w:rPr>
          <w:rStyle w:val="FontStyle33"/>
        </w:rPr>
        <w:br/>
        <w:t>художественной литературы;</w:t>
      </w:r>
    </w:p>
    <w:p w:rsidR="00BC5DC2" w:rsidRDefault="00BC5DC2" w:rsidP="00BC5DC2">
      <w:pPr>
        <w:pStyle w:val="Style26"/>
        <w:widowControl/>
        <w:numPr>
          <w:ilvl w:val="0"/>
          <w:numId w:val="4"/>
        </w:numPr>
        <w:tabs>
          <w:tab w:val="left" w:pos="883"/>
        </w:tabs>
        <w:ind w:firstLine="538"/>
        <w:rPr>
          <w:rStyle w:val="FontStyle33"/>
        </w:rPr>
      </w:pPr>
      <w:r>
        <w:rPr>
          <w:rStyle w:val="FontStyle33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C5DC2" w:rsidRDefault="00BC5DC2" w:rsidP="00BC5DC2">
      <w:pPr>
        <w:pStyle w:val="Style26"/>
        <w:widowControl/>
        <w:numPr>
          <w:ilvl w:val="0"/>
          <w:numId w:val="4"/>
        </w:numPr>
        <w:tabs>
          <w:tab w:val="left" w:pos="883"/>
        </w:tabs>
        <w:spacing w:before="5"/>
        <w:ind w:firstLine="538"/>
        <w:rPr>
          <w:rStyle w:val="FontStyle33"/>
        </w:rPr>
      </w:pPr>
      <w:r>
        <w:rPr>
          <w:rStyle w:val="FontStyle33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BC5DC2" w:rsidRDefault="00BC5DC2" w:rsidP="00BC5DC2">
      <w:pPr>
        <w:pStyle w:val="Style26"/>
        <w:widowControl/>
        <w:tabs>
          <w:tab w:val="left" w:pos="806"/>
        </w:tabs>
        <w:ind w:left="547" w:firstLine="0"/>
        <w:jc w:val="left"/>
        <w:rPr>
          <w:rStyle w:val="FontStyle33"/>
        </w:rPr>
      </w:pPr>
      <w:r>
        <w:rPr>
          <w:rStyle w:val="FontStyle33"/>
        </w:rPr>
        <w:t>6)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овладение начальными навыками адаптации к школе, к школьному коллективу;</w:t>
      </w:r>
    </w:p>
    <w:p w:rsidR="00BC5DC2" w:rsidRDefault="00BC5DC2" w:rsidP="00BC5DC2">
      <w:pPr>
        <w:pStyle w:val="Style26"/>
        <w:widowControl/>
        <w:numPr>
          <w:ilvl w:val="0"/>
          <w:numId w:val="5"/>
        </w:numPr>
        <w:tabs>
          <w:tab w:val="left" w:pos="802"/>
        </w:tabs>
        <w:ind w:firstLine="542"/>
        <w:rPr>
          <w:rStyle w:val="FontStyle33"/>
        </w:rPr>
      </w:pPr>
      <w:r>
        <w:rPr>
          <w:rStyle w:val="FontStyle33"/>
        </w:rPr>
        <w:lastRenderedPageBreak/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C5DC2" w:rsidRDefault="00BC5DC2" w:rsidP="00BC5DC2">
      <w:pPr>
        <w:pStyle w:val="Style26"/>
        <w:widowControl/>
        <w:numPr>
          <w:ilvl w:val="0"/>
          <w:numId w:val="5"/>
        </w:numPr>
        <w:tabs>
          <w:tab w:val="left" w:pos="802"/>
        </w:tabs>
        <w:ind w:firstLine="542"/>
        <w:rPr>
          <w:rStyle w:val="FontStyle33"/>
        </w:rPr>
      </w:pPr>
      <w:r>
        <w:rPr>
          <w:rStyle w:val="FontStyle33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C5DC2" w:rsidRDefault="00BC5DC2" w:rsidP="00BC5DC2">
      <w:pPr>
        <w:pStyle w:val="Style26"/>
        <w:widowControl/>
        <w:numPr>
          <w:ilvl w:val="0"/>
          <w:numId w:val="5"/>
        </w:numPr>
        <w:tabs>
          <w:tab w:val="left" w:pos="802"/>
        </w:tabs>
        <w:ind w:firstLine="542"/>
        <w:rPr>
          <w:rStyle w:val="FontStyle33"/>
        </w:rPr>
      </w:pPr>
      <w:r>
        <w:rPr>
          <w:rStyle w:val="FontStyle33"/>
        </w:rPr>
        <w:t xml:space="preserve">развитие навыков сотрудничества </w:t>
      </w:r>
      <w:proofErr w:type="gramStart"/>
      <w:r>
        <w:rPr>
          <w:rStyle w:val="FontStyle33"/>
        </w:rPr>
        <w:t>со</w:t>
      </w:r>
      <w:proofErr w:type="gramEnd"/>
      <w:r>
        <w:rPr>
          <w:rStyle w:val="FontStyle33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BC5DC2" w:rsidRDefault="00BC5DC2" w:rsidP="00BC5DC2">
      <w:pPr>
        <w:pStyle w:val="Style26"/>
        <w:widowControl/>
        <w:tabs>
          <w:tab w:val="left" w:pos="922"/>
        </w:tabs>
        <w:ind w:firstLine="562"/>
        <w:rPr>
          <w:rStyle w:val="FontStyle33"/>
        </w:rPr>
      </w:pPr>
      <w:r>
        <w:rPr>
          <w:rStyle w:val="FontStyle33"/>
        </w:rPr>
        <w:t>10)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наличие мотивации к творческому труду и бережному отношению к материальным и</w:t>
      </w:r>
      <w:r>
        <w:rPr>
          <w:rStyle w:val="FontStyle33"/>
        </w:rPr>
        <w:br/>
        <w:t>духовным ценностям, формирование установки на безопасный, здоровый образ жизни.</w:t>
      </w:r>
    </w:p>
    <w:p w:rsidR="00BC5DC2" w:rsidRDefault="00BC5DC2" w:rsidP="00BC5DC2">
      <w:pPr>
        <w:pStyle w:val="Style3"/>
        <w:widowControl/>
        <w:spacing w:before="10" w:line="274" w:lineRule="exact"/>
        <w:ind w:left="542"/>
        <w:rPr>
          <w:rStyle w:val="FontStyle34"/>
        </w:rPr>
      </w:pPr>
      <w:proofErr w:type="spellStart"/>
      <w:r>
        <w:rPr>
          <w:rStyle w:val="FontStyle34"/>
        </w:rPr>
        <w:t>Метапредметные</w:t>
      </w:r>
      <w:proofErr w:type="spellEnd"/>
      <w:r>
        <w:rPr>
          <w:rStyle w:val="FontStyle34"/>
        </w:rPr>
        <w:t xml:space="preserve"> результаты:</w:t>
      </w:r>
    </w:p>
    <w:p w:rsidR="00BC5DC2" w:rsidRDefault="00BC5DC2" w:rsidP="00BC5DC2">
      <w:pPr>
        <w:pStyle w:val="Style26"/>
        <w:widowControl/>
        <w:tabs>
          <w:tab w:val="left" w:pos="797"/>
        </w:tabs>
        <w:rPr>
          <w:rStyle w:val="FontStyle33"/>
        </w:rPr>
      </w:pPr>
      <w:r>
        <w:rPr>
          <w:rStyle w:val="FontStyle33"/>
        </w:rPr>
        <w:t>1)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овладение способностью принимать и сохранять цели и задачи учебной деятельности,</w:t>
      </w:r>
      <w:r>
        <w:rPr>
          <w:rStyle w:val="FontStyle33"/>
        </w:rPr>
        <w:br/>
        <w:t>поиска средств её осуществления;</w:t>
      </w:r>
    </w:p>
    <w:p w:rsidR="00BC5DC2" w:rsidRDefault="00BC5DC2" w:rsidP="00BC5DC2">
      <w:pPr>
        <w:pStyle w:val="Style26"/>
        <w:widowControl/>
        <w:tabs>
          <w:tab w:val="left" w:pos="806"/>
        </w:tabs>
        <w:ind w:left="542" w:firstLine="0"/>
        <w:jc w:val="left"/>
        <w:rPr>
          <w:rStyle w:val="FontStyle33"/>
        </w:rPr>
      </w:pPr>
      <w:r>
        <w:rPr>
          <w:rStyle w:val="FontStyle33"/>
        </w:rPr>
        <w:t>2)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освоение способами решения проблем творческого и поискового характера;</w:t>
      </w:r>
    </w:p>
    <w:p w:rsidR="00BC5DC2" w:rsidRDefault="00BC5DC2" w:rsidP="00BC5DC2">
      <w:pPr>
        <w:pStyle w:val="Style26"/>
        <w:widowControl/>
        <w:numPr>
          <w:ilvl w:val="0"/>
          <w:numId w:val="6"/>
        </w:numPr>
        <w:tabs>
          <w:tab w:val="left" w:pos="797"/>
        </w:tabs>
        <w:rPr>
          <w:rStyle w:val="FontStyle33"/>
        </w:rPr>
      </w:pPr>
      <w:r>
        <w:rPr>
          <w:rStyle w:val="FontStyle33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>
        <w:rPr>
          <w:rStyle w:val="FontStyle33"/>
        </w:rPr>
        <w:softHyphen/>
        <w:t>фективные способы достижения результата;</w:t>
      </w:r>
    </w:p>
    <w:p w:rsidR="00BC5DC2" w:rsidRDefault="00BC5DC2" w:rsidP="00BC5DC2">
      <w:pPr>
        <w:pStyle w:val="Style26"/>
        <w:widowControl/>
        <w:numPr>
          <w:ilvl w:val="0"/>
          <w:numId w:val="6"/>
        </w:numPr>
        <w:tabs>
          <w:tab w:val="left" w:pos="797"/>
        </w:tabs>
        <w:rPr>
          <w:rStyle w:val="FontStyle33"/>
        </w:rPr>
      </w:pPr>
      <w:r>
        <w:rPr>
          <w:rStyle w:val="FontStyle33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C5DC2" w:rsidRDefault="00BC5DC2" w:rsidP="00BC5DC2">
      <w:pPr>
        <w:pStyle w:val="Style26"/>
        <w:widowControl/>
        <w:tabs>
          <w:tab w:val="left" w:pos="806"/>
        </w:tabs>
        <w:ind w:left="542" w:firstLine="0"/>
        <w:jc w:val="left"/>
        <w:rPr>
          <w:rStyle w:val="FontStyle33"/>
        </w:rPr>
      </w:pPr>
      <w:r>
        <w:rPr>
          <w:rStyle w:val="FontStyle33"/>
        </w:rPr>
        <w:t>5)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использование знаково-символических сре</w:t>
      </w:r>
      <w:proofErr w:type="gramStart"/>
      <w:r>
        <w:rPr>
          <w:rStyle w:val="FontStyle33"/>
        </w:rPr>
        <w:t>дств пр</w:t>
      </w:r>
      <w:proofErr w:type="gramEnd"/>
      <w:r>
        <w:rPr>
          <w:rStyle w:val="FontStyle33"/>
        </w:rPr>
        <w:t>едставления информации о книгах;</w:t>
      </w:r>
    </w:p>
    <w:p w:rsidR="00BC5DC2" w:rsidRDefault="00BC5DC2" w:rsidP="00BC5DC2">
      <w:pPr>
        <w:pStyle w:val="Style26"/>
        <w:widowControl/>
        <w:tabs>
          <w:tab w:val="left" w:pos="941"/>
        </w:tabs>
        <w:ind w:firstLine="538"/>
        <w:rPr>
          <w:rStyle w:val="FontStyle33"/>
        </w:rPr>
      </w:pPr>
      <w:r>
        <w:rPr>
          <w:rStyle w:val="FontStyle33"/>
        </w:rPr>
        <w:t>6)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активное использование речевых сре</w:t>
      </w:r>
      <w:proofErr w:type="gramStart"/>
      <w:r>
        <w:rPr>
          <w:rStyle w:val="FontStyle33"/>
        </w:rPr>
        <w:t>дств дл</w:t>
      </w:r>
      <w:proofErr w:type="gramEnd"/>
      <w:r>
        <w:rPr>
          <w:rStyle w:val="FontStyle33"/>
        </w:rPr>
        <w:t>я решения коммуникативных и</w:t>
      </w:r>
      <w:r>
        <w:rPr>
          <w:rStyle w:val="FontStyle33"/>
        </w:rPr>
        <w:br/>
        <w:t>познавательных задач;</w:t>
      </w:r>
    </w:p>
    <w:p w:rsidR="00BC5DC2" w:rsidRDefault="00BC5DC2" w:rsidP="00BC5DC2">
      <w:pPr>
        <w:pStyle w:val="Style26"/>
        <w:widowControl/>
        <w:numPr>
          <w:ilvl w:val="0"/>
          <w:numId w:val="7"/>
        </w:numPr>
        <w:tabs>
          <w:tab w:val="left" w:pos="806"/>
        </w:tabs>
        <w:spacing w:before="53"/>
        <w:ind w:firstLine="538"/>
        <w:rPr>
          <w:rStyle w:val="FontStyle33"/>
        </w:rPr>
      </w:pPr>
      <w:r>
        <w:rPr>
          <w:rStyle w:val="FontStyle33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BC5DC2" w:rsidRDefault="00BC5DC2" w:rsidP="00BC5DC2">
      <w:pPr>
        <w:pStyle w:val="Style26"/>
        <w:widowControl/>
        <w:numPr>
          <w:ilvl w:val="0"/>
          <w:numId w:val="7"/>
        </w:numPr>
        <w:tabs>
          <w:tab w:val="left" w:pos="806"/>
        </w:tabs>
        <w:ind w:firstLine="538"/>
        <w:rPr>
          <w:rStyle w:val="FontStyle33"/>
        </w:rPr>
      </w:pPr>
      <w:proofErr w:type="gramStart"/>
      <w:r>
        <w:rPr>
          <w:rStyle w:val="FontStyle33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BC5DC2" w:rsidRDefault="00BC5DC2" w:rsidP="00BC5DC2">
      <w:pPr>
        <w:widowControl/>
        <w:rPr>
          <w:sz w:val="2"/>
          <w:szCs w:val="2"/>
        </w:rPr>
      </w:pPr>
    </w:p>
    <w:p w:rsidR="00BC5DC2" w:rsidRDefault="00BC5DC2" w:rsidP="00BC5DC2">
      <w:pPr>
        <w:pStyle w:val="Style26"/>
        <w:widowControl/>
        <w:numPr>
          <w:ilvl w:val="0"/>
          <w:numId w:val="8"/>
        </w:numPr>
        <w:tabs>
          <w:tab w:val="left" w:pos="922"/>
        </w:tabs>
        <w:ind w:firstLine="538"/>
        <w:rPr>
          <w:rStyle w:val="FontStyle33"/>
        </w:rPr>
      </w:pPr>
      <w:r>
        <w:rPr>
          <w:rStyle w:val="FontStyle33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BC5DC2" w:rsidRDefault="00BC5DC2" w:rsidP="00BC5DC2">
      <w:pPr>
        <w:pStyle w:val="Style26"/>
        <w:widowControl/>
        <w:numPr>
          <w:ilvl w:val="0"/>
          <w:numId w:val="8"/>
        </w:numPr>
        <w:tabs>
          <w:tab w:val="left" w:pos="922"/>
        </w:tabs>
        <w:ind w:firstLine="538"/>
        <w:rPr>
          <w:rStyle w:val="FontStyle33"/>
        </w:rPr>
      </w:pPr>
      <w:r>
        <w:rPr>
          <w:rStyle w:val="FontStyle33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BC5DC2" w:rsidRDefault="00BC5DC2" w:rsidP="00BC5DC2">
      <w:pPr>
        <w:widowControl/>
        <w:rPr>
          <w:sz w:val="2"/>
          <w:szCs w:val="2"/>
        </w:rPr>
      </w:pPr>
    </w:p>
    <w:p w:rsidR="00BC5DC2" w:rsidRDefault="00BC5DC2" w:rsidP="00BC5DC2">
      <w:pPr>
        <w:pStyle w:val="Style26"/>
        <w:widowControl/>
        <w:numPr>
          <w:ilvl w:val="0"/>
          <w:numId w:val="9"/>
        </w:numPr>
        <w:tabs>
          <w:tab w:val="left" w:pos="1018"/>
        </w:tabs>
        <w:ind w:firstLine="562"/>
        <w:rPr>
          <w:rStyle w:val="FontStyle33"/>
        </w:rPr>
      </w:pPr>
      <w:r>
        <w:rPr>
          <w:rStyle w:val="FontStyle33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BC5DC2" w:rsidRDefault="00BC5DC2" w:rsidP="00BC5DC2">
      <w:pPr>
        <w:pStyle w:val="Style26"/>
        <w:widowControl/>
        <w:numPr>
          <w:ilvl w:val="0"/>
          <w:numId w:val="9"/>
        </w:numPr>
        <w:tabs>
          <w:tab w:val="left" w:pos="1018"/>
        </w:tabs>
        <w:ind w:firstLine="562"/>
        <w:rPr>
          <w:rStyle w:val="FontStyle33"/>
        </w:rPr>
      </w:pPr>
      <w:r>
        <w:rPr>
          <w:rStyle w:val="FontStyle33"/>
        </w:rPr>
        <w:t>готовность конструктивно разрешать конфликты посредством учёта интересов сторон и сотрудничества.</w:t>
      </w:r>
    </w:p>
    <w:p w:rsidR="00717314" w:rsidRDefault="00717314"/>
    <w:sectPr w:rsidR="00717314" w:rsidSect="00504AE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A2D10"/>
    <w:lvl w:ilvl="0">
      <w:numFmt w:val="bullet"/>
      <w:lvlText w:val="*"/>
      <w:lvlJc w:val="left"/>
    </w:lvl>
  </w:abstractNum>
  <w:abstractNum w:abstractNumId="1">
    <w:nsid w:val="24B85F39"/>
    <w:multiLevelType w:val="singleLevel"/>
    <w:tmpl w:val="A6384CE8"/>
    <w:lvl w:ilvl="0">
      <w:start w:val="4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25AE3CFE"/>
    <w:multiLevelType w:val="singleLevel"/>
    <w:tmpl w:val="4EF21E5C"/>
    <w:lvl w:ilvl="0">
      <w:start w:val="1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>
    <w:nsid w:val="34B00808"/>
    <w:multiLevelType w:val="singleLevel"/>
    <w:tmpl w:val="8A2098BE"/>
    <w:lvl w:ilvl="0">
      <w:start w:val="9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62A7663C"/>
    <w:multiLevelType w:val="singleLevel"/>
    <w:tmpl w:val="CA22F9C0"/>
    <w:lvl w:ilvl="0">
      <w:start w:val="7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">
    <w:nsid w:val="69595A26"/>
    <w:multiLevelType w:val="singleLevel"/>
    <w:tmpl w:val="7CA6742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6AB1641B"/>
    <w:multiLevelType w:val="singleLevel"/>
    <w:tmpl w:val="5CACA002"/>
    <w:lvl w:ilvl="0">
      <w:start w:val="3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7AA3159E"/>
    <w:multiLevelType w:val="singleLevel"/>
    <w:tmpl w:val="2A462576"/>
    <w:lvl w:ilvl="0">
      <w:start w:val="7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B9"/>
    <w:rsid w:val="00095BB9"/>
    <w:rsid w:val="00504AEB"/>
    <w:rsid w:val="00717314"/>
    <w:rsid w:val="0084316E"/>
    <w:rsid w:val="00BC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C2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C5DC2"/>
  </w:style>
  <w:style w:type="paragraph" w:customStyle="1" w:styleId="Style11">
    <w:name w:val="Style11"/>
    <w:basedOn w:val="a"/>
    <w:uiPriority w:val="99"/>
    <w:rsid w:val="00BC5DC2"/>
    <w:pPr>
      <w:spacing w:line="276" w:lineRule="exact"/>
      <w:ind w:firstLine="480"/>
      <w:jc w:val="both"/>
    </w:pPr>
  </w:style>
  <w:style w:type="paragraph" w:customStyle="1" w:styleId="Style13">
    <w:name w:val="Style13"/>
    <w:basedOn w:val="a"/>
    <w:uiPriority w:val="99"/>
    <w:rsid w:val="00BC5DC2"/>
    <w:pPr>
      <w:spacing w:line="274" w:lineRule="exact"/>
      <w:ind w:firstLine="701"/>
      <w:jc w:val="both"/>
    </w:pPr>
  </w:style>
  <w:style w:type="paragraph" w:customStyle="1" w:styleId="Style21">
    <w:name w:val="Style21"/>
    <w:basedOn w:val="a"/>
    <w:uiPriority w:val="99"/>
    <w:rsid w:val="00BC5DC2"/>
    <w:pPr>
      <w:spacing w:line="269" w:lineRule="exact"/>
      <w:ind w:hanging="350"/>
      <w:jc w:val="both"/>
    </w:pPr>
  </w:style>
  <w:style w:type="paragraph" w:customStyle="1" w:styleId="Style22">
    <w:name w:val="Style22"/>
    <w:basedOn w:val="a"/>
    <w:uiPriority w:val="99"/>
    <w:rsid w:val="00BC5DC2"/>
    <w:pPr>
      <w:spacing w:line="278" w:lineRule="exact"/>
      <w:ind w:hanging="360"/>
    </w:pPr>
  </w:style>
  <w:style w:type="paragraph" w:customStyle="1" w:styleId="Style26">
    <w:name w:val="Style26"/>
    <w:basedOn w:val="a"/>
    <w:uiPriority w:val="99"/>
    <w:rsid w:val="00BC5DC2"/>
    <w:pPr>
      <w:spacing w:line="274" w:lineRule="exact"/>
      <w:ind w:firstLine="533"/>
      <w:jc w:val="both"/>
    </w:pPr>
  </w:style>
  <w:style w:type="character" w:customStyle="1" w:styleId="FontStyle33">
    <w:name w:val="Font Style33"/>
    <w:basedOn w:val="a0"/>
    <w:uiPriority w:val="99"/>
    <w:rsid w:val="00BC5DC2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sid w:val="00BC5DC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84316E"/>
  </w:style>
  <w:style w:type="paragraph" w:customStyle="1" w:styleId="Style2">
    <w:name w:val="Style2"/>
    <w:basedOn w:val="a"/>
    <w:uiPriority w:val="99"/>
    <w:rsid w:val="0084316E"/>
    <w:pPr>
      <w:spacing w:line="322" w:lineRule="exact"/>
      <w:jc w:val="center"/>
    </w:pPr>
  </w:style>
  <w:style w:type="character" w:customStyle="1" w:styleId="FontStyle29">
    <w:name w:val="Font Style29"/>
    <w:basedOn w:val="a0"/>
    <w:uiPriority w:val="99"/>
    <w:rsid w:val="0084316E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C2"/>
    <w:pPr>
      <w:widowControl w:val="0"/>
      <w:autoSpaceDE w:val="0"/>
      <w:autoSpaceDN w:val="0"/>
      <w:adjustRightInd w:val="0"/>
    </w:pPr>
    <w:rPr>
      <w:rFonts w:eastAsiaTheme="minorEastAsia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C5DC2"/>
  </w:style>
  <w:style w:type="paragraph" w:customStyle="1" w:styleId="Style11">
    <w:name w:val="Style11"/>
    <w:basedOn w:val="a"/>
    <w:uiPriority w:val="99"/>
    <w:rsid w:val="00BC5DC2"/>
    <w:pPr>
      <w:spacing w:line="276" w:lineRule="exact"/>
      <w:ind w:firstLine="480"/>
      <w:jc w:val="both"/>
    </w:pPr>
  </w:style>
  <w:style w:type="paragraph" w:customStyle="1" w:styleId="Style13">
    <w:name w:val="Style13"/>
    <w:basedOn w:val="a"/>
    <w:uiPriority w:val="99"/>
    <w:rsid w:val="00BC5DC2"/>
    <w:pPr>
      <w:spacing w:line="274" w:lineRule="exact"/>
      <w:ind w:firstLine="701"/>
      <w:jc w:val="both"/>
    </w:pPr>
  </w:style>
  <w:style w:type="paragraph" w:customStyle="1" w:styleId="Style21">
    <w:name w:val="Style21"/>
    <w:basedOn w:val="a"/>
    <w:uiPriority w:val="99"/>
    <w:rsid w:val="00BC5DC2"/>
    <w:pPr>
      <w:spacing w:line="269" w:lineRule="exact"/>
      <w:ind w:hanging="350"/>
      <w:jc w:val="both"/>
    </w:pPr>
  </w:style>
  <w:style w:type="paragraph" w:customStyle="1" w:styleId="Style22">
    <w:name w:val="Style22"/>
    <w:basedOn w:val="a"/>
    <w:uiPriority w:val="99"/>
    <w:rsid w:val="00BC5DC2"/>
    <w:pPr>
      <w:spacing w:line="278" w:lineRule="exact"/>
      <w:ind w:hanging="360"/>
    </w:pPr>
  </w:style>
  <w:style w:type="paragraph" w:customStyle="1" w:styleId="Style26">
    <w:name w:val="Style26"/>
    <w:basedOn w:val="a"/>
    <w:uiPriority w:val="99"/>
    <w:rsid w:val="00BC5DC2"/>
    <w:pPr>
      <w:spacing w:line="274" w:lineRule="exact"/>
      <w:ind w:firstLine="533"/>
      <w:jc w:val="both"/>
    </w:pPr>
  </w:style>
  <w:style w:type="character" w:customStyle="1" w:styleId="FontStyle33">
    <w:name w:val="Font Style33"/>
    <w:basedOn w:val="a0"/>
    <w:uiPriority w:val="99"/>
    <w:rsid w:val="00BC5DC2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sid w:val="00BC5DC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84316E"/>
  </w:style>
  <w:style w:type="paragraph" w:customStyle="1" w:styleId="Style2">
    <w:name w:val="Style2"/>
    <w:basedOn w:val="a"/>
    <w:uiPriority w:val="99"/>
    <w:rsid w:val="0084316E"/>
    <w:pPr>
      <w:spacing w:line="322" w:lineRule="exact"/>
      <w:jc w:val="center"/>
    </w:pPr>
  </w:style>
  <w:style w:type="character" w:customStyle="1" w:styleId="FontStyle29">
    <w:name w:val="Font Style29"/>
    <w:basedOn w:val="a0"/>
    <w:uiPriority w:val="99"/>
    <w:rsid w:val="0084316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884</Words>
  <Characters>5039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УР</dc:creator>
  <cp:keywords/>
  <dc:description/>
  <cp:lastModifiedBy>завуч по УР</cp:lastModifiedBy>
  <cp:revision>3</cp:revision>
  <dcterms:created xsi:type="dcterms:W3CDTF">2021-01-13T06:22:00Z</dcterms:created>
  <dcterms:modified xsi:type="dcterms:W3CDTF">2021-01-13T06:26:00Z</dcterms:modified>
</cp:coreProperties>
</file>