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D3" w:rsidRDefault="00DE30D3" w:rsidP="00DE30D3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DE30D3" w:rsidRDefault="00DE30D3" w:rsidP="00DE30D3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ИЗОБРАЗИТЕЛЬНОМУ ИСКУССТВУ</w:t>
      </w:r>
    </w:p>
    <w:p w:rsidR="00DE30D3" w:rsidRDefault="00DE30D3" w:rsidP="00DE30D3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DE30D3" w:rsidRPr="00647436" w:rsidRDefault="00DE30D3" w:rsidP="00DE30D3">
      <w:pPr>
        <w:pStyle w:val="Style2"/>
        <w:widowControl/>
        <w:ind w:left="3418" w:right="3408"/>
        <w:rPr>
          <w:rStyle w:val="FontStyle34"/>
          <w:sz w:val="26"/>
          <w:szCs w:val="26"/>
        </w:rPr>
      </w:pPr>
      <w:r>
        <w:rPr>
          <w:rStyle w:val="FontStyle29"/>
        </w:rPr>
        <w:t>1-4 классы</w:t>
      </w:r>
    </w:p>
    <w:p w:rsidR="00DE30D3" w:rsidRDefault="00DE30D3" w:rsidP="00DE30D3">
      <w:pPr>
        <w:pStyle w:val="Style3"/>
        <w:widowControl/>
        <w:spacing w:before="53"/>
        <w:jc w:val="center"/>
        <w:rPr>
          <w:rStyle w:val="FontStyle34"/>
        </w:rPr>
      </w:pPr>
      <w:r>
        <w:rPr>
          <w:rStyle w:val="FontStyle34"/>
        </w:rPr>
        <w:t>Изобразительное искусство</w:t>
      </w:r>
    </w:p>
    <w:p w:rsidR="00DE30D3" w:rsidRDefault="00DE30D3" w:rsidP="00DE30D3">
      <w:pPr>
        <w:pStyle w:val="Style13"/>
        <w:widowControl/>
        <w:spacing w:before="235"/>
        <w:ind w:firstLine="696"/>
        <w:rPr>
          <w:rStyle w:val="FontStyle33"/>
        </w:rPr>
      </w:pPr>
      <w:r>
        <w:rPr>
          <w:rStyle w:val="FontStyle33"/>
        </w:rPr>
        <w:t xml:space="preserve">В основу программы «Изобразительное искусство»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Программы Б.М. </w:t>
      </w:r>
      <w:proofErr w:type="spellStart"/>
      <w:r>
        <w:rPr>
          <w:rStyle w:val="FontStyle33"/>
        </w:rPr>
        <w:t>Неменского</w:t>
      </w:r>
      <w:proofErr w:type="spellEnd"/>
      <w:r>
        <w:rPr>
          <w:rStyle w:val="FontStyle33"/>
        </w:rPr>
        <w:t xml:space="preserve">, Л.А. </w:t>
      </w:r>
      <w:proofErr w:type="spellStart"/>
      <w:r>
        <w:rPr>
          <w:rStyle w:val="FontStyle33"/>
        </w:rPr>
        <w:t>Неменской</w:t>
      </w:r>
      <w:proofErr w:type="spellEnd"/>
      <w:r>
        <w:rPr>
          <w:rStyle w:val="FontStyle33"/>
        </w:rPr>
        <w:t xml:space="preserve"> и др. Изобразительное искусство. 1-4 классы</w:t>
      </w:r>
      <w:proofErr w:type="gramStart"/>
      <w:r>
        <w:rPr>
          <w:rStyle w:val="FontStyle33"/>
        </w:rPr>
        <w:t>.-</w:t>
      </w:r>
      <w:proofErr w:type="gramEnd"/>
      <w:r>
        <w:rPr>
          <w:rStyle w:val="FontStyle33"/>
        </w:rPr>
        <w:t>М.: Просвещение, 2011.</w:t>
      </w:r>
    </w:p>
    <w:p w:rsidR="00DE30D3" w:rsidRDefault="00DE30D3" w:rsidP="00DE30D3">
      <w:pPr>
        <w:pStyle w:val="Style13"/>
        <w:widowControl/>
        <w:ind w:firstLine="0"/>
        <w:jc w:val="right"/>
        <w:rPr>
          <w:rStyle w:val="FontStyle33"/>
        </w:rPr>
      </w:pPr>
      <w:r>
        <w:rPr>
          <w:rStyle w:val="FontStyle34"/>
        </w:rPr>
        <w:t xml:space="preserve">Цель </w:t>
      </w:r>
      <w:r>
        <w:rPr>
          <w:rStyle w:val="FontStyle33"/>
        </w:rPr>
        <w:t xml:space="preserve">учебного предмета «Изобразительное искусство» в </w:t>
      </w:r>
      <w:proofErr w:type="gramStart"/>
      <w:r>
        <w:rPr>
          <w:rStyle w:val="FontStyle33"/>
        </w:rPr>
        <w:t>общеобразовательной</w:t>
      </w:r>
      <w:proofErr w:type="gramEnd"/>
    </w:p>
    <w:p w:rsidR="00DE30D3" w:rsidRDefault="00DE30D3" w:rsidP="00DE30D3">
      <w:pPr>
        <w:pStyle w:val="Style9"/>
        <w:widowControl/>
        <w:spacing w:line="274" w:lineRule="exact"/>
        <w:jc w:val="left"/>
        <w:rPr>
          <w:rStyle w:val="FontStyle33"/>
        </w:rPr>
      </w:pPr>
      <w:r>
        <w:rPr>
          <w:rStyle w:val="FontStyle33"/>
        </w:rPr>
        <w:t>школе:</w:t>
      </w:r>
    </w:p>
    <w:p w:rsidR="00DE30D3" w:rsidRDefault="00DE30D3" w:rsidP="00DE30D3">
      <w:pPr>
        <w:pStyle w:val="Style13"/>
        <w:widowControl/>
        <w:tabs>
          <w:tab w:val="left" w:pos="1181"/>
        </w:tabs>
        <w:ind w:firstLine="773"/>
        <w:rPr>
          <w:rStyle w:val="FontStyle33"/>
        </w:rPr>
      </w:pPr>
      <w:r>
        <w:rPr>
          <w:rStyle w:val="FontStyle33"/>
        </w:rPr>
        <w:t>—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FontStyle33"/>
        </w:rPr>
        <w:t>мироотношений</w:t>
      </w:r>
      <w:proofErr w:type="spellEnd"/>
      <w:r>
        <w:rPr>
          <w:rStyle w:val="FontStyle33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Style w:val="FontStyle33"/>
        </w:rPr>
        <w:t>прекрасное</w:t>
      </w:r>
      <w:proofErr w:type="gramEnd"/>
      <w:r>
        <w:rPr>
          <w:rStyle w:val="FontStyle33"/>
        </w:rPr>
        <w:t xml:space="preserve"> и безобразное в жизни и искусстве, т. е. зоркости души ребенка.</w:t>
      </w:r>
    </w:p>
    <w:p w:rsidR="00DE30D3" w:rsidRDefault="00DE30D3" w:rsidP="00DE30D3">
      <w:pPr>
        <w:pStyle w:val="Style13"/>
        <w:widowControl/>
        <w:ind w:firstLine="710"/>
        <w:rPr>
          <w:rStyle w:val="FontStyle33"/>
        </w:rPr>
      </w:pPr>
      <w:proofErr w:type="gramStart"/>
      <w:r>
        <w:rPr>
          <w:rStyle w:val="FontStyle33"/>
        </w:rPr>
        <w:t xml:space="preserve">Курс разработан как </w:t>
      </w:r>
      <w:r>
        <w:rPr>
          <w:rStyle w:val="FontStyle34"/>
        </w:rPr>
        <w:t xml:space="preserve">целостная система введения в художественную культуру </w:t>
      </w:r>
      <w:r>
        <w:rPr>
          <w:rStyle w:val="FontStyle33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</w:t>
      </w:r>
      <w:proofErr w:type="gramEnd"/>
    </w:p>
    <w:p w:rsidR="00DE30D3" w:rsidRDefault="00DE30D3" w:rsidP="00DE30D3">
      <w:pPr>
        <w:pStyle w:val="Style9"/>
        <w:widowControl/>
        <w:spacing w:line="274" w:lineRule="exact"/>
        <w:rPr>
          <w:rStyle w:val="FontStyle33"/>
        </w:rPr>
      </w:pPr>
      <w:proofErr w:type="gramStart"/>
      <w:r>
        <w:rPr>
          <w:rStyle w:val="FontStyle33"/>
        </w:rPr>
        <w:t>в синтетических (экранных) искусствах — искусстве книги, театре, кино и т.д.</w:t>
      </w:r>
      <w:proofErr w:type="gramEnd"/>
      <w:r>
        <w:rPr>
          <w:rStyle w:val="FontStyle33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DE30D3" w:rsidRDefault="00DE30D3" w:rsidP="00DE30D3">
      <w:pPr>
        <w:pStyle w:val="Style13"/>
        <w:widowControl/>
        <w:ind w:firstLine="725"/>
        <w:rPr>
          <w:rStyle w:val="FontStyle33"/>
        </w:rPr>
      </w:pPr>
      <w:r>
        <w:rPr>
          <w:rStyle w:val="FontStyle33"/>
        </w:rPr>
        <w:t xml:space="preserve">Систематизирующим методом является </w:t>
      </w:r>
      <w:r>
        <w:rPr>
          <w:rStyle w:val="FontStyle34"/>
        </w:rPr>
        <w:t xml:space="preserve">выделение трех основных видов художественной деятельности </w:t>
      </w:r>
      <w:r>
        <w:rPr>
          <w:rStyle w:val="FontStyle33"/>
        </w:rPr>
        <w:t>для визуальных пространственных искусств:</w:t>
      </w:r>
    </w:p>
    <w:p w:rsidR="00DE30D3" w:rsidRDefault="00DE30D3" w:rsidP="00DE30D3">
      <w:pPr>
        <w:pStyle w:val="Style27"/>
        <w:widowControl/>
        <w:numPr>
          <w:ilvl w:val="0"/>
          <w:numId w:val="1"/>
        </w:numPr>
        <w:tabs>
          <w:tab w:val="left" w:pos="1046"/>
        </w:tabs>
        <w:spacing w:line="274" w:lineRule="exact"/>
        <w:ind w:left="701"/>
        <w:rPr>
          <w:rStyle w:val="FontStyle30"/>
        </w:rPr>
      </w:pPr>
      <w:r>
        <w:rPr>
          <w:rStyle w:val="FontStyle30"/>
        </w:rPr>
        <w:t>изобразительная художественная деятельность;</w:t>
      </w:r>
    </w:p>
    <w:p w:rsidR="00DE30D3" w:rsidRDefault="00DE30D3" w:rsidP="00DE30D3">
      <w:pPr>
        <w:pStyle w:val="Style27"/>
        <w:widowControl/>
        <w:numPr>
          <w:ilvl w:val="0"/>
          <w:numId w:val="1"/>
        </w:numPr>
        <w:tabs>
          <w:tab w:val="left" w:pos="1046"/>
        </w:tabs>
        <w:spacing w:line="274" w:lineRule="exact"/>
        <w:ind w:left="701"/>
        <w:rPr>
          <w:rStyle w:val="FontStyle30"/>
        </w:rPr>
      </w:pPr>
      <w:r>
        <w:rPr>
          <w:rStyle w:val="FontStyle30"/>
        </w:rPr>
        <w:t>декоративная художественная деятельность;</w:t>
      </w:r>
    </w:p>
    <w:p w:rsidR="00DE30D3" w:rsidRDefault="00DE30D3" w:rsidP="00DE30D3">
      <w:pPr>
        <w:pStyle w:val="Style27"/>
        <w:widowControl/>
        <w:numPr>
          <w:ilvl w:val="0"/>
          <w:numId w:val="1"/>
        </w:numPr>
        <w:tabs>
          <w:tab w:val="left" w:pos="1046"/>
        </w:tabs>
        <w:spacing w:line="274" w:lineRule="exact"/>
        <w:ind w:left="701" w:right="3533"/>
        <w:rPr>
          <w:rStyle w:val="FontStyle30"/>
        </w:rPr>
      </w:pPr>
      <w:r>
        <w:rPr>
          <w:rStyle w:val="FontStyle30"/>
        </w:rPr>
        <w:t xml:space="preserve">конструктивная художественная деятельность. </w:t>
      </w:r>
      <w:r>
        <w:rPr>
          <w:rStyle w:val="FontStyle34"/>
        </w:rPr>
        <w:t>Место предмета в учебном плане.</w:t>
      </w:r>
    </w:p>
    <w:p w:rsidR="00DE30D3" w:rsidRDefault="00DE30D3" w:rsidP="00DE30D3">
      <w:pPr>
        <w:pStyle w:val="Style13"/>
        <w:widowControl/>
        <w:ind w:firstLine="696"/>
        <w:rPr>
          <w:rStyle w:val="FontStyle33"/>
        </w:rPr>
      </w:pPr>
      <w:r>
        <w:rPr>
          <w:rStyle w:val="FontStyle33"/>
        </w:rPr>
        <w:t>На изучение курса «Изобразительное искусство» в каждом классе начальной школы отводится 1 час в неделю. Программа рассчитана на 135 часов: 1 класс - 33 часа (33 учебные недели), 2, 3 и 4 классы - по 34 часа (34 учебные недели)</w:t>
      </w:r>
    </w:p>
    <w:p w:rsidR="00DE30D3" w:rsidRDefault="00DE30D3" w:rsidP="00DE30D3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DE30D3" w:rsidRDefault="00DE30D3" w:rsidP="00DE30D3">
      <w:pPr>
        <w:pStyle w:val="Style3"/>
        <w:widowControl/>
        <w:spacing w:before="38" w:line="274" w:lineRule="exact"/>
        <w:jc w:val="center"/>
        <w:rPr>
          <w:rStyle w:val="FontStyle34"/>
        </w:rPr>
      </w:pPr>
      <w:r>
        <w:rPr>
          <w:rStyle w:val="FontStyle34"/>
        </w:rPr>
        <w:t xml:space="preserve">Личностные, </w:t>
      </w:r>
      <w:proofErr w:type="spellStart"/>
      <w:r>
        <w:rPr>
          <w:rStyle w:val="FontStyle34"/>
        </w:rPr>
        <w:t>метапредметные</w:t>
      </w:r>
      <w:proofErr w:type="spellEnd"/>
      <w:r>
        <w:rPr>
          <w:rStyle w:val="FontStyle34"/>
        </w:rPr>
        <w:t xml:space="preserve"> и предметные результаты освоения учебного предмета</w:t>
      </w:r>
    </w:p>
    <w:p w:rsidR="00DE30D3" w:rsidRDefault="00DE30D3" w:rsidP="00DE30D3">
      <w:pPr>
        <w:pStyle w:val="Style13"/>
        <w:widowControl/>
        <w:ind w:firstLine="773"/>
        <w:rPr>
          <w:rStyle w:val="FontStyle33"/>
        </w:rPr>
      </w:pPr>
      <w:r>
        <w:rPr>
          <w:rStyle w:val="FontStyle33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DE30D3" w:rsidRDefault="00DE30D3" w:rsidP="00DE30D3">
      <w:pPr>
        <w:pStyle w:val="Style13"/>
        <w:widowControl/>
        <w:ind w:firstLine="720"/>
        <w:rPr>
          <w:rStyle w:val="FontStyle33"/>
        </w:rPr>
      </w:pPr>
      <w:r>
        <w:rPr>
          <w:rStyle w:val="FontStyle34"/>
        </w:rPr>
        <w:t xml:space="preserve">Личностные результаты </w:t>
      </w:r>
      <w:r>
        <w:rPr>
          <w:rStyle w:val="FontStyle33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E30D3" w:rsidRDefault="00DE30D3" w:rsidP="00DE30D3">
      <w:pPr>
        <w:pStyle w:val="Style21"/>
        <w:widowControl/>
        <w:numPr>
          <w:ilvl w:val="0"/>
          <w:numId w:val="2"/>
        </w:numPr>
        <w:tabs>
          <w:tab w:val="left" w:pos="1574"/>
        </w:tabs>
        <w:spacing w:before="5" w:line="274" w:lineRule="exact"/>
        <w:ind w:left="1234" w:firstLine="0"/>
        <w:jc w:val="left"/>
        <w:rPr>
          <w:rStyle w:val="FontStyle33"/>
        </w:rPr>
      </w:pPr>
      <w:r>
        <w:rPr>
          <w:rStyle w:val="FontStyle33"/>
        </w:rPr>
        <w:t>чувство гордости за культуру и искусство Родины, своего народа;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574"/>
        </w:tabs>
        <w:spacing w:line="274" w:lineRule="exact"/>
        <w:ind w:left="1574" w:hanging="341"/>
        <w:rPr>
          <w:rStyle w:val="FontStyle33"/>
        </w:rPr>
      </w:pPr>
      <w:r>
        <w:rPr>
          <w:rStyle w:val="FontStyle33"/>
        </w:rPr>
        <w:t>уважительное отношение к культуре и искусству других народов нашей страны и мира в целом;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574"/>
        </w:tabs>
        <w:spacing w:line="274" w:lineRule="exact"/>
        <w:ind w:left="1574" w:hanging="341"/>
        <w:rPr>
          <w:rStyle w:val="FontStyle33"/>
        </w:rPr>
      </w:pPr>
      <w:r>
        <w:rPr>
          <w:rStyle w:val="FontStyle33"/>
        </w:rPr>
        <w:t>понимание особой роли культуры и искусства в жизни общества и каждого отдельного человека;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574"/>
        </w:tabs>
        <w:spacing w:line="274" w:lineRule="exact"/>
        <w:ind w:left="1574" w:hanging="341"/>
        <w:rPr>
          <w:rStyle w:val="FontStyle33"/>
        </w:rPr>
      </w:pPr>
      <w:proofErr w:type="spellStart"/>
      <w:r>
        <w:rPr>
          <w:rStyle w:val="FontStyle33"/>
        </w:rPr>
        <w:t>сформированность</w:t>
      </w:r>
      <w:proofErr w:type="spellEnd"/>
      <w:r>
        <w:rPr>
          <w:rStyle w:val="FontStyle33"/>
        </w:rPr>
        <w:t xml:space="preserve"> эстетических чувств, художественно-творческого мышления, наблюдательности и фантазии;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574"/>
        </w:tabs>
        <w:spacing w:line="274" w:lineRule="exact"/>
        <w:ind w:left="1574" w:hanging="341"/>
        <w:rPr>
          <w:rStyle w:val="FontStyle33"/>
        </w:rPr>
      </w:pPr>
      <w:proofErr w:type="spellStart"/>
      <w:r>
        <w:rPr>
          <w:rStyle w:val="FontStyle33"/>
        </w:rPr>
        <w:t>сформированность</w:t>
      </w:r>
      <w:proofErr w:type="spellEnd"/>
      <w:r>
        <w:rPr>
          <w:rStyle w:val="FontStyle33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  миру,    потребностей   в   самостоятельной   практической творческой деятельности;</w:t>
      </w:r>
    </w:p>
    <w:p w:rsidR="00DE30D3" w:rsidRDefault="00DE30D3" w:rsidP="00DE30D3">
      <w:pPr>
        <w:pStyle w:val="Style12"/>
        <w:widowControl/>
        <w:numPr>
          <w:ilvl w:val="0"/>
          <w:numId w:val="4"/>
        </w:numPr>
        <w:tabs>
          <w:tab w:val="left" w:pos="1406"/>
        </w:tabs>
        <w:ind w:left="710"/>
        <w:rPr>
          <w:rStyle w:val="FontStyle33"/>
        </w:rPr>
      </w:pPr>
      <w:r>
        <w:rPr>
          <w:rStyle w:val="FontStyle33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E30D3" w:rsidRDefault="00DE30D3" w:rsidP="00DE30D3">
      <w:pPr>
        <w:pStyle w:val="Style12"/>
        <w:widowControl/>
        <w:numPr>
          <w:ilvl w:val="0"/>
          <w:numId w:val="4"/>
        </w:numPr>
        <w:tabs>
          <w:tab w:val="left" w:pos="1406"/>
        </w:tabs>
        <w:ind w:left="710"/>
        <w:rPr>
          <w:rStyle w:val="FontStyle33"/>
        </w:rPr>
      </w:pPr>
      <w:r>
        <w:rPr>
          <w:rStyle w:val="FontStyle33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DE30D3" w:rsidRDefault="00DE30D3" w:rsidP="00DE30D3">
      <w:pPr>
        <w:pStyle w:val="Style12"/>
        <w:widowControl/>
        <w:numPr>
          <w:ilvl w:val="0"/>
          <w:numId w:val="4"/>
        </w:numPr>
        <w:tabs>
          <w:tab w:val="left" w:pos="1406"/>
        </w:tabs>
        <w:ind w:left="710"/>
        <w:rPr>
          <w:rStyle w:val="FontStyle33"/>
        </w:rPr>
      </w:pPr>
      <w:r>
        <w:rPr>
          <w:rStyle w:val="FontStyle33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DE30D3" w:rsidRDefault="00DE30D3" w:rsidP="00DE30D3">
      <w:pPr>
        <w:pStyle w:val="Style20"/>
        <w:widowControl/>
        <w:spacing w:line="274" w:lineRule="exact"/>
        <w:ind w:left="696"/>
        <w:rPr>
          <w:rStyle w:val="FontStyle33"/>
        </w:rPr>
      </w:pPr>
      <w:proofErr w:type="spellStart"/>
      <w:r>
        <w:rPr>
          <w:rStyle w:val="FontStyle34"/>
        </w:rPr>
        <w:t>Метапредметные</w:t>
      </w:r>
      <w:proofErr w:type="spellEnd"/>
      <w:r>
        <w:rPr>
          <w:rStyle w:val="FontStyle34"/>
        </w:rPr>
        <w:t xml:space="preserve"> результаты </w:t>
      </w:r>
      <w:r>
        <w:rPr>
          <w:rStyle w:val="FontStyle33"/>
        </w:rPr>
        <w:t xml:space="preserve">характеризуют уровень </w:t>
      </w:r>
      <w:proofErr w:type="spellStart"/>
      <w:r>
        <w:rPr>
          <w:rStyle w:val="FontStyle33"/>
        </w:rPr>
        <w:t>сформированности</w:t>
      </w:r>
      <w:proofErr w:type="spellEnd"/>
      <w:r>
        <w:rPr>
          <w:rStyle w:val="FontStyle33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jc w:val="left"/>
        <w:rPr>
          <w:rStyle w:val="FontStyle33"/>
        </w:rPr>
      </w:pPr>
      <w:r>
        <w:rPr>
          <w:rStyle w:val="FontStyle33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rPr>
          <w:rStyle w:val="FontStyle33"/>
        </w:rPr>
      </w:pPr>
      <w:r>
        <w:rPr>
          <w:rStyle w:val="FontStyle33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rPr>
          <w:rStyle w:val="FontStyle33"/>
        </w:rPr>
      </w:pPr>
      <w:r>
        <w:rPr>
          <w:rStyle w:val="FontStyle33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rPr>
          <w:rStyle w:val="FontStyle33"/>
        </w:rPr>
      </w:pPr>
      <w:r>
        <w:rPr>
          <w:rStyle w:val="FontStyle33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rPr>
          <w:rStyle w:val="FontStyle33"/>
        </w:rPr>
      </w:pPr>
      <w:r>
        <w:rPr>
          <w:rStyle w:val="FontStyle33"/>
        </w:rPr>
        <w:t>умение рационально строить самостоятельную творческую деятельность, умение организовать место занятий;</w:t>
      </w:r>
    </w:p>
    <w:p w:rsidR="00DE30D3" w:rsidRDefault="00DE30D3" w:rsidP="00DE30D3">
      <w:pPr>
        <w:pStyle w:val="Style21"/>
        <w:widowControl/>
        <w:numPr>
          <w:ilvl w:val="0"/>
          <w:numId w:val="3"/>
        </w:numPr>
        <w:tabs>
          <w:tab w:val="left" w:pos="1435"/>
        </w:tabs>
        <w:spacing w:line="274" w:lineRule="exact"/>
        <w:ind w:left="1435" w:hanging="341"/>
        <w:rPr>
          <w:rStyle w:val="FontStyle33"/>
        </w:rPr>
      </w:pPr>
      <w:r>
        <w:rPr>
          <w:rStyle w:val="FontStyle33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E30D3" w:rsidRDefault="00DE30D3" w:rsidP="00DE30D3">
      <w:pPr>
        <w:pStyle w:val="Style13"/>
        <w:widowControl/>
        <w:ind w:firstLine="720"/>
        <w:rPr>
          <w:rStyle w:val="FontStyle33"/>
        </w:rPr>
      </w:pPr>
      <w:r>
        <w:rPr>
          <w:rStyle w:val="FontStyle34"/>
        </w:rPr>
        <w:t xml:space="preserve">Предметные результаты </w:t>
      </w:r>
      <w:r>
        <w:rPr>
          <w:rStyle w:val="FontStyle33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proofErr w:type="gramStart"/>
      <w:r>
        <w:rPr>
          <w:rStyle w:val="FontStyle33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1435" w:firstLine="0"/>
        <w:rPr>
          <w:rStyle w:val="FontStyle33"/>
        </w:rPr>
      </w:pPr>
      <w:r>
        <w:rPr>
          <w:rStyle w:val="FontStyle33"/>
        </w:rPr>
        <w:t>знание основных видов и жанров пространственно-визуальных искусств;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1435" w:firstLine="0"/>
        <w:rPr>
          <w:rStyle w:val="FontStyle33"/>
        </w:rPr>
      </w:pPr>
      <w:r>
        <w:rPr>
          <w:rStyle w:val="FontStyle33"/>
        </w:rPr>
        <w:t>понимание образной природы искусства;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1435" w:firstLine="0"/>
        <w:rPr>
          <w:rStyle w:val="FontStyle33"/>
        </w:rPr>
      </w:pPr>
      <w:r>
        <w:rPr>
          <w:rStyle w:val="FontStyle33"/>
        </w:rPr>
        <w:t>эстетическая оценка явлений природы, событий окружающего мира;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усвоение названий ведущих художественных музеев России и художественных музеев своего региона;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E30D3" w:rsidRDefault="00DE30D3" w:rsidP="00DE30D3">
      <w:pPr>
        <w:pStyle w:val="Style24"/>
        <w:widowControl/>
        <w:numPr>
          <w:ilvl w:val="0"/>
          <w:numId w:val="5"/>
        </w:numPr>
        <w:tabs>
          <w:tab w:val="left" w:pos="2112"/>
        </w:tabs>
        <w:spacing w:line="274" w:lineRule="exact"/>
        <w:ind w:left="701"/>
        <w:jc w:val="both"/>
        <w:rPr>
          <w:rStyle w:val="FontStyle33"/>
        </w:rPr>
      </w:pPr>
      <w:r>
        <w:rPr>
          <w:rStyle w:val="FontStyle33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before="53" w:line="274" w:lineRule="exact"/>
        <w:ind w:left="720" w:firstLine="739"/>
        <w:jc w:val="both"/>
        <w:rPr>
          <w:rStyle w:val="FontStyle33"/>
        </w:rPr>
      </w:pPr>
      <w:r>
        <w:rPr>
          <w:rStyle w:val="FontStyle33"/>
        </w:rPr>
        <w:t>умение компоновать на плоскости листа и в объеме задуманный художественный образ;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jc w:val="both"/>
        <w:rPr>
          <w:rStyle w:val="FontStyle33"/>
        </w:rPr>
      </w:pPr>
      <w:r>
        <w:rPr>
          <w:rStyle w:val="FontStyle33"/>
        </w:rPr>
        <w:t xml:space="preserve">освоение умений применять в художественно—творческой деятельности основ </w:t>
      </w:r>
      <w:proofErr w:type="spellStart"/>
      <w:r>
        <w:rPr>
          <w:rStyle w:val="FontStyle33"/>
        </w:rPr>
        <w:t>цветоведения</w:t>
      </w:r>
      <w:proofErr w:type="spellEnd"/>
      <w:r>
        <w:rPr>
          <w:rStyle w:val="FontStyle33"/>
        </w:rPr>
        <w:t>, основ графической грамоты;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jc w:val="both"/>
        <w:rPr>
          <w:rStyle w:val="FontStyle33"/>
        </w:rPr>
      </w:pPr>
      <w:r>
        <w:rPr>
          <w:rStyle w:val="FontStyle33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jc w:val="both"/>
        <w:rPr>
          <w:rStyle w:val="FontStyle33"/>
        </w:rPr>
      </w:pPr>
      <w:r>
        <w:rPr>
          <w:rStyle w:val="FontStyle33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DE30D3" w:rsidRDefault="00DE30D3" w:rsidP="00DE30D3">
      <w:pPr>
        <w:pStyle w:val="Style24"/>
        <w:widowControl/>
        <w:numPr>
          <w:ilvl w:val="0"/>
          <w:numId w:val="6"/>
        </w:numPr>
        <w:tabs>
          <w:tab w:val="left" w:pos="2122"/>
        </w:tabs>
        <w:spacing w:line="274" w:lineRule="exact"/>
        <w:ind w:left="720" w:firstLine="739"/>
        <w:rPr>
          <w:rStyle w:val="FontStyle33"/>
        </w:rPr>
      </w:pPr>
      <w:r>
        <w:rPr>
          <w:rStyle w:val="FontStyle33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E30D3" w:rsidRDefault="00DE30D3" w:rsidP="00DE30D3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17314" w:rsidRDefault="00717314">
      <w:bookmarkStart w:id="0" w:name="_GoBack"/>
      <w:bookmarkEnd w:id="0"/>
    </w:p>
    <w:sectPr w:rsidR="00717314" w:rsidSect="00504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4"/>
    <w:rsid w:val="00504AEB"/>
    <w:rsid w:val="00717314"/>
    <w:rsid w:val="00CA3CA4"/>
    <w:rsid w:val="00D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DE30D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E3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DE30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DE30D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DE30D3"/>
    <w:pPr>
      <w:widowControl w:val="0"/>
      <w:autoSpaceDE w:val="0"/>
      <w:autoSpaceDN w:val="0"/>
      <w:adjustRightInd w:val="0"/>
      <w:spacing w:line="274" w:lineRule="exact"/>
      <w:ind w:firstLine="576"/>
    </w:pPr>
    <w:rPr>
      <w:rFonts w:eastAsiaTheme="minorEastAsia"/>
      <w:color w:val="auto"/>
      <w:szCs w:val="24"/>
      <w:lang w:eastAsia="ru-RU"/>
    </w:rPr>
  </w:style>
  <w:style w:type="paragraph" w:customStyle="1" w:styleId="Style13">
    <w:name w:val="Style13"/>
    <w:basedOn w:val="a"/>
    <w:uiPriority w:val="99"/>
    <w:rsid w:val="00DE30D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DE30D3"/>
    <w:pPr>
      <w:widowControl w:val="0"/>
      <w:autoSpaceDE w:val="0"/>
      <w:autoSpaceDN w:val="0"/>
      <w:adjustRightInd w:val="0"/>
      <w:spacing w:line="269" w:lineRule="exact"/>
      <w:ind w:hanging="35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DE30D3"/>
    <w:pPr>
      <w:widowControl w:val="0"/>
      <w:autoSpaceDE w:val="0"/>
      <w:autoSpaceDN w:val="0"/>
      <w:adjustRightInd w:val="0"/>
      <w:spacing w:line="276" w:lineRule="exact"/>
      <w:ind w:firstLine="734"/>
    </w:pPr>
    <w:rPr>
      <w:rFonts w:eastAsiaTheme="minorEastAsia"/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DE30D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color w:val="auto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E30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DE30D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DE30D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E3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DE30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DE30D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DE30D3"/>
    <w:pPr>
      <w:widowControl w:val="0"/>
      <w:autoSpaceDE w:val="0"/>
      <w:autoSpaceDN w:val="0"/>
      <w:adjustRightInd w:val="0"/>
      <w:spacing w:line="274" w:lineRule="exact"/>
      <w:ind w:firstLine="576"/>
    </w:pPr>
    <w:rPr>
      <w:rFonts w:eastAsiaTheme="minorEastAsia"/>
      <w:color w:val="auto"/>
      <w:szCs w:val="24"/>
      <w:lang w:eastAsia="ru-RU"/>
    </w:rPr>
  </w:style>
  <w:style w:type="paragraph" w:customStyle="1" w:styleId="Style13">
    <w:name w:val="Style13"/>
    <w:basedOn w:val="a"/>
    <w:uiPriority w:val="99"/>
    <w:rsid w:val="00DE30D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DE30D3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DE30D3"/>
    <w:pPr>
      <w:widowControl w:val="0"/>
      <w:autoSpaceDE w:val="0"/>
      <w:autoSpaceDN w:val="0"/>
      <w:adjustRightInd w:val="0"/>
      <w:spacing w:line="269" w:lineRule="exact"/>
      <w:ind w:hanging="35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DE30D3"/>
    <w:pPr>
      <w:widowControl w:val="0"/>
      <w:autoSpaceDE w:val="0"/>
      <w:autoSpaceDN w:val="0"/>
      <w:adjustRightInd w:val="0"/>
      <w:spacing w:line="276" w:lineRule="exact"/>
      <w:ind w:firstLine="734"/>
    </w:pPr>
    <w:rPr>
      <w:rFonts w:eastAsiaTheme="minorEastAsia"/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DE30D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color w:val="auto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E30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DE30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2</cp:revision>
  <dcterms:created xsi:type="dcterms:W3CDTF">2021-01-13T06:39:00Z</dcterms:created>
  <dcterms:modified xsi:type="dcterms:W3CDTF">2021-01-13T06:40:00Z</dcterms:modified>
</cp:coreProperties>
</file>